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9E" w:rsidRPr="0083429E" w:rsidRDefault="0083429E" w:rsidP="0083429E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83429E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83429E" w:rsidRPr="0083429E" w:rsidRDefault="0083429E" w:rsidP="0083429E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83429E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83429E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83429E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83429E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"), jako posiadacz </w:t>
      </w:r>
      <w:r w:rsidRPr="0083429E">
        <w:rPr>
          <w:rFonts w:ascii="Times New Roman" w:eastAsia="Times New Roman" w:hAnsi="Times New Roman" w:cs="Times New Roman"/>
          <w:spacing w:val="-1"/>
          <w:sz w:val="24"/>
          <w:lang w:eastAsia="pl-PL"/>
        </w:rPr>
        <w:t>o</w:t>
      </w:r>
      <w:r w:rsidRPr="0083429E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83429E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PD, </w:t>
      </w:r>
      <w:r w:rsidRPr="0083429E">
        <w:rPr>
          <w:rFonts w:ascii="Times New Roman" w:eastAsia="Times New Roman" w:hAnsi="Times New Roman" w:cs="Times New Roman"/>
          <w:sz w:val="24"/>
          <w:lang w:eastAsia="pl-PL"/>
        </w:rPr>
        <w:t>oznaczonych kodem ISIN PLGHLMC00164 ("</w:t>
      </w:r>
      <w:r w:rsidRPr="0083429E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83429E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83429E">
        <w:rPr>
          <w:rFonts w:ascii="Times New Roman" w:eastAsia="Times New Roman" w:hAnsi="Times New Roman" w:cs="Times New Roman"/>
          <w:sz w:val="24"/>
        </w:rPr>
        <w:t>26 sierpnia 2014 roku</w:t>
      </w:r>
      <w:r w:rsidRPr="0083429E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83429E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83429E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83429E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</w:t>
      </w:r>
      <w:r w:rsidRPr="0083429E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83429E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83429E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83429E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83429E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83429E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83429E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83429E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z w:val="24"/>
          <w:lang w:eastAsia="pl-PL"/>
        </w:rPr>
        <w:t>[każdego z nich indywidualnie,] do samodzielnego reprezentowania Obligatariusza na zwołanym na dzień 26 czerwca 2015 r., z uwzględnieniem przerw, zgromadzeniu obligatariuszy Obligacji</w:t>
      </w:r>
      <w:r w:rsidRPr="0083429E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83429E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83429E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83429E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"),</w:t>
      </w:r>
      <w:r w:rsidRPr="0083429E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 xml:space="preserve"> </w:t>
      </w:r>
      <w:r w:rsidRPr="0083429E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83429E" w:rsidRPr="0083429E" w:rsidRDefault="0083429E" w:rsidP="0083429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83429E" w:rsidRPr="0083429E" w:rsidRDefault="0083429E" w:rsidP="0083429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83429E" w:rsidRPr="0083429E" w:rsidRDefault="0083429E" w:rsidP="0083429E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83429E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83429E" w:rsidRPr="00363955" w:rsidRDefault="0083429E" w:rsidP="0083429E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83429E" w:rsidRPr="00363955" w:rsidRDefault="0083429E" w:rsidP="0083429E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83429E" w:rsidRPr="00363955" w:rsidRDefault="0083429E" w:rsidP="0083429E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363955" w:rsidRPr="00363955" w:rsidRDefault="00363955" w:rsidP="0036395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363955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363955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363955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363955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363955" w:rsidRPr="00363955" w:rsidRDefault="00363955" w:rsidP="0036395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363955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363955" w:rsidRPr="00363955" w:rsidRDefault="00363955" w:rsidP="0036395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363955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363955" w:rsidRPr="00363955" w:rsidRDefault="00363955" w:rsidP="00363955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363955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83429E" w:rsidRPr="00363955" w:rsidRDefault="0083429E" w:rsidP="0083429E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bookmarkStart w:id="0" w:name="_GoBack"/>
      <w:bookmarkEnd w:id="0"/>
    </w:p>
    <w:p w:rsidR="0083429E" w:rsidRPr="00363955" w:rsidRDefault="0083429E" w:rsidP="0083429E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83429E" w:rsidRPr="00363955" w:rsidRDefault="0083429E" w:rsidP="0083429E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062BB4" w:rsidRPr="00B303A9" w:rsidRDefault="00062BB4" w:rsidP="00B303A9"/>
    <w:sectPr w:rsidR="00062BB4" w:rsidRPr="00B303A9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55A62"/>
    <w:rsid w:val="00062BB4"/>
    <w:rsid w:val="00264C87"/>
    <w:rsid w:val="00363955"/>
    <w:rsid w:val="003F440C"/>
    <w:rsid w:val="00492877"/>
    <w:rsid w:val="005157D8"/>
    <w:rsid w:val="0083429E"/>
    <w:rsid w:val="009D5838"/>
    <w:rsid w:val="00AC0248"/>
    <w:rsid w:val="00B303A9"/>
    <w:rsid w:val="00E44822"/>
    <w:rsid w:val="00E5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3</cp:revision>
  <dcterms:created xsi:type="dcterms:W3CDTF">2015-06-16T11:28:00Z</dcterms:created>
  <dcterms:modified xsi:type="dcterms:W3CDTF">2015-06-17T09:43:00Z</dcterms:modified>
</cp:coreProperties>
</file>